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57" w:rsidRPr="00873B57" w:rsidRDefault="00873B57" w:rsidP="00873B57">
      <w:pPr>
        <w:spacing w:before="120" w:after="120" w:line="240" w:lineRule="auto"/>
        <w:rPr>
          <w:rFonts w:ascii="Arial" w:eastAsia="Times New Roman" w:hAnsi="Arial" w:cs="Arial"/>
          <w:sz w:val="24"/>
          <w:szCs w:val="24"/>
          <w:lang w:val="en"/>
        </w:rPr>
      </w:pPr>
      <w:bookmarkStart w:id="0" w:name="_GoBack"/>
      <w:bookmarkEnd w:id="0"/>
      <w:r w:rsidRPr="00873B57">
        <w:rPr>
          <w:rFonts w:ascii="Arial" w:eastAsia="Times New Roman" w:hAnsi="Arial" w:cs="Arial"/>
          <w:bCs/>
          <w:sz w:val="24"/>
          <w:szCs w:val="24"/>
          <w:lang w:val="en"/>
        </w:rPr>
        <w:t>Tourism in Turkey</w:t>
      </w:r>
      <w:r w:rsidRPr="00873B57">
        <w:rPr>
          <w:rFonts w:ascii="Arial" w:eastAsia="Times New Roman" w:hAnsi="Arial" w:cs="Arial"/>
          <w:sz w:val="24"/>
          <w:szCs w:val="24"/>
          <w:lang w:val="en"/>
        </w:rPr>
        <w:t> </w:t>
      </w:r>
      <w:r>
        <w:rPr>
          <w:rFonts w:ascii="Arial" w:eastAsia="Times New Roman" w:hAnsi="Arial" w:cs="Arial"/>
          <w:sz w:val="24"/>
          <w:szCs w:val="24"/>
          <w:lang w:val="en"/>
        </w:rPr>
        <w:t xml:space="preserve">is focused </w:t>
      </w:r>
      <w:proofErr w:type="spellStart"/>
      <w:r>
        <w:rPr>
          <w:rFonts w:ascii="Arial" w:eastAsia="Times New Roman" w:hAnsi="Arial" w:cs="Arial"/>
          <w:sz w:val="24"/>
          <w:szCs w:val="24"/>
          <w:lang w:val="en"/>
        </w:rPr>
        <w:t>larg</w:t>
      </w:r>
      <w:r w:rsidRPr="00873B57">
        <w:rPr>
          <w:rFonts w:ascii="Arial" w:eastAsia="Times New Roman" w:hAnsi="Arial" w:cs="Arial"/>
          <w:sz w:val="24"/>
          <w:szCs w:val="24"/>
          <w:lang w:val="en"/>
        </w:rPr>
        <w:t>ly</w:t>
      </w:r>
      <w:proofErr w:type="spellEnd"/>
      <w:r w:rsidRPr="00873B57">
        <w:rPr>
          <w:rFonts w:ascii="Arial" w:eastAsia="Times New Roman" w:hAnsi="Arial" w:cs="Arial"/>
          <w:sz w:val="24"/>
          <w:szCs w:val="24"/>
          <w:lang w:val="en"/>
        </w:rPr>
        <w:t xml:space="preserve"> on a variety of historical sites, and on seaside resorts along its </w:t>
      </w:r>
      <w:hyperlink r:id="rId5" w:tooltip="Aegean Sea" w:history="1">
        <w:r w:rsidRPr="00873B57">
          <w:rPr>
            <w:rFonts w:ascii="Arial" w:eastAsia="Times New Roman" w:hAnsi="Arial" w:cs="Arial"/>
            <w:sz w:val="24"/>
            <w:szCs w:val="24"/>
            <w:lang w:val="en"/>
          </w:rPr>
          <w:t>Aegean</w:t>
        </w:r>
      </w:hyperlink>
      <w:r w:rsidRPr="00873B57">
        <w:rPr>
          <w:rFonts w:ascii="Arial" w:eastAsia="Times New Roman" w:hAnsi="Arial" w:cs="Arial"/>
          <w:sz w:val="24"/>
          <w:szCs w:val="24"/>
          <w:lang w:val="en"/>
        </w:rPr>
        <w:t> and </w:t>
      </w:r>
      <w:hyperlink r:id="rId6" w:tooltip="Mediterranean Sea" w:history="1">
        <w:r w:rsidRPr="00873B57">
          <w:rPr>
            <w:rFonts w:ascii="Arial" w:eastAsia="Times New Roman" w:hAnsi="Arial" w:cs="Arial"/>
            <w:sz w:val="24"/>
            <w:szCs w:val="24"/>
            <w:lang w:val="en"/>
          </w:rPr>
          <w:t>Mediterranean Sea</w:t>
        </w:r>
      </w:hyperlink>
      <w:r w:rsidRPr="00873B57">
        <w:rPr>
          <w:rFonts w:ascii="Arial" w:eastAsia="Times New Roman" w:hAnsi="Arial" w:cs="Arial"/>
          <w:sz w:val="24"/>
          <w:szCs w:val="24"/>
          <w:lang w:val="en"/>
        </w:rPr>
        <w:t> coasts. Turkey has also become a popular destination for </w:t>
      </w:r>
      <w:hyperlink r:id="rId7" w:tooltip="Culture of Turkey" w:history="1">
        <w:r w:rsidRPr="00873B57">
          <w:rPr>
            <w:rFonts w:ascii="Arial" w:eastAsia="Times New Roman" w:hAnsi="Arial" w:cs="Arial"/>
            <w:sz w:val="24"/>
            <w:szCs w:val="24"/>
            <w:lang w:val="en"/>
          </w:rPr>
          <w:t>culture</w:t>
        </w:r>
      </w:hyperlink>
      <w:r>
        <w:rPr>
          <w:rFonts w:ascii="Arial" w:eastAsia="Times New Roman" w:hAnsi="Arial" w:cs="Arial"/>
          <w:sz w:val="24"/>
          <w:szCs w:val="24"/>
          <w:lang w:val="en"/>
        </w:rPr>
        <w:t xml:space="preserve">, spa, and </w:t>
      </w:r>
      <w:proofErr w:type="spellStart"/>
      <w:r>
        <w:rPr>
          <w:rFonts w:ascii="Arial" w:eastAsia="Times New Roman" w:hAnsi="Arial" w:cs="Arial"/>
          <w:sz w:val="24"/>
          <w:szCs w:val="24"/>
          <w:lang w:val="en"/>
        </w:rPr>
        <w:t>heal</w:t>
      </w:r>
      <w:r w:rsidRPr="00873B57">
        <w:rPr>
          <w:rFonts w:ascii="Arial" w:eastAsia="Times New Roman" w:hAnsi="Arial" w:cs="Arial"/>
          <w:sz w:val="24"/>
          <w:szCs w:val="24"/>
          <w:lang w:val="en"/>
        </w:rPr>
        <w:t>h</w:t>
      </w:r>
      <w:proofErr w:type="spellEnd"/>
      <w:r w:rsidRPr="00873B57">
        <w:rPr>
          <w:rFonts w:ascii="Arial" w:eastAsia="Times New Roman" w:hAnsi="Arial" w:cs="Arial"/>
          <w:sz w:val="24"/>
          <w:szCs w:val="24"/>
          <w:lang w:val="en"/>
        </w:rPr>
        <w:t xml:space="preserve"> care.</w:t>
      </w:r>
    </w:p>
    <w:p w:rsidR="00873B57" w:rsidRDefault="00873B57" w:rsidP="00873B57">
      <w:pPr>
        <w:spacing w:before="120" w:after="120" w:line="240" w:lineRule="auto"/>
        <w:rPr>
          <w:rFonts w:ascii="Arial" w:eastAsia="Times New Roman" w:hAnsi="Arial" w:cs="Arial"/>
          <w:sz w:val="24"/>
          <w:szCs w:val="24"/>
          <w:lang w:val="en"/>
        </w:rPr>
      </w:pPr>
      <w:r w:rsidRPr="00873B57">
        <w:rPr>
          <w:rFonts w:ascii="Arial" w:eastAsia="Times New Roman" w:hAnsi="Arial" w:cs="Arial"/>
          <w:sz w:val="24"/>
          <w:szCs w:val="24"/>
          <w:lang w:val="en"/>
        </w:rPr>
        <w:t>At its height in 2019, Turkey attracted around 51 million foreign tourists, ranking as the sixth-most-popular tourist destination in the world. The total number fluctuated between around 41 million in 2015, and around 30 million in 2016. However, recovery began in 2017, with the number of foreign visitors increasing to 37.9 million, and in 2018 to 46.1 million visitors</w:t>
      </w:r>
      <w:r w:rsidR="00EF27C8">
        <w:rPr>
          <w:rFonts w:ascii="Arial" w:eastAsia="Times New Roman" w:hAnsi="Arial" w:cs="Arial"/>
          <w:sz w:val="24"/>
          <w:szCs w:val="24"/>
          <w:lang w:val="en"/>
        </w:rPr>
        <w:t>.</w:t>
      </w:r>
    </w:p>
    <w:p w:rsidR="00873B57" w:rsidRDefault="00873B57" w:rsidP="00873B57">
      <w:pPr>
        <w:pStyle w:val="NormalWeb"/>
        <w:spacing w:before="0" w:beforeAutospacing="0" w:after="450" w:afterAutospacing="0"/>
        <w:rPr>
          <w:rFonts w:ascii="AktivGrotesk" w:hAnsi="AktivGrotesk"/>
          <w:color w:val="1E1E1E"/>
          <w:sz w:val="27"/>
          <w:szCs w:val="27"/>
        </w:rPr>
      </w:pPr>
      <w:r>
        <w:rPr>
          <w:rFonts w:ascii="AktivGrotesk" w:hAnsi="AktivGrotesk"/>
          <w:color w:val="1E1E1E"/>
          <w:sz w:val="27"/>
          <w:szCs w:val="27"/>
        </w:rPr>
        <w:t xml:space="preserve">The combination of breathtaking natural beauty, historic and cultural sites, along with great food, makes Turkey one of the top tourist </w:t>
      </w:r>
      <w:proofErr w:type="spellStart"/>
      <w:r>
        <w:rPr>
          <w:rFonts w:ascii="AktivGrotesk" w:hAnsi="AktivGrotesk"/>
          <w:color w:val="1E1E1E"/>
          <w:sz w:val="27"/>
          <w:szCs w:val="27"/>
        </w:rPr>
        <w:t>destnations</w:t>
      </w:r>
      <w:proofErr w:type="spellEnd"/>
      <w:r>
        <w:rPr>
          <w:rFonts w:ascii="AktivGrotesk" w:hAnsi="AktivGrotesk"/>
          <w:color w:val="1E1E1E"/>
          <w:sz w:val="27"/>
          <w:szCs w:val="27"/>
        </w:rPr>
        <w:t xml:space="preserve"> in the world. </w:t>
      </w:r>
      <w:proofErr w:type="gramStart"/>
      <w:r>
        <w:rPr>
          <w:rFonts w:ascii="AktivGrotesk" w:hAnsi="AktivGrotesk"/>
          <w:color w:val="1E1E1E"/>
          <w:sz w:val="27"/>
          <w:szCs w:val="27"/>
        </w:rPr>
        <w:t>As in previous years, the number of incoming tourists to Turkey increased by 13.7 percent in 2019, reaching 51.8 million people.</w:t>
      </w:r>
      <w:proofErr w:type="gramEnd"/>
      <w:r>
        <w:rPr>
          <w:rFonts w:ascii="AktivGrotesk" w:hAnsi="AktivGrotesk"/>
          <w:color w:val="1E1E1E"/>
          <w:sz w:val="27"/>
          <w:szCs w:val="27"/>
        </w:rPr>
        <w:t xml:space="preserve"> This sets an </w:t>
      </w:r>
      <w:proofErr w:type="spellStart"/>
      <w:r>
        <w:rPr>
          <w:rFonts w:ascii="AktivGrotesk" w:hAnsi="AktivGrotesk"/>
          <w:color w:val="1E1E1E"/>
          <w:sz w:val="27"/>
          <w:szCs w:val="27"/>
        </w:rPr>
        <w:t>all time</w:t>
      </w:r>
      <w:proofErr w:type="spellEnd"/>
      <w:r>
        <w:rPr>
          <w:rFonts w:ascii="AktivGrotesk" w:hAnsi="AktivGrotesk"/>
          <w:color w:val="1E1E1E"/>
          <w:sz w:val="27"/>
          <w:szCs w:val="27"/>
        </w:rPr>
        <w:t xml:space="preserve"> record.  </w:t>
      </w:r>
    </w:p>
    <w:p w:rsidR="00873B57" w:rsidRDefault="00873B57" w:rsidP="00873B57">
      <w:pPr>
        <w:pStyle w:val="NormalWeb"/>
        <w:spacing w:before="0" w:beforeAutospacing="0" w:after="450" w:afterAutospacing="0"/>
        <w:rPr>
          <w:rFonts w:ascii="AktivGrotesk" w:hAnsi="AktivGrotesk"/>
          <w:color w:val="1E1E1E"/>
          <w:sz w:val="27"/>
          <w:szCs w:val="27"/>
        </w:rPr>
      </w:pPr>
      <w:r>
        <w:rPr>
          <w:rFonts w:ascii="AktivGrotesk" w:hAnsi="AktivGrotesk"/>
          <w:color w:val="1E1E1E"/>
          <w:sz w:val="27"/>
          <w:szCs w:val="27"/>
        </w:rPr>
        <w:t xml:space="preserve">According to Ali </w:t>
      </w:r>
      <w:proofErr w:type="spellStart"/>
      <w:r>
        <w:rPr>
          <w:rFonts w:ascii="AktivGrotesk" w:hAnsi="AktivGrotesk"/>
          <w:color w:val="1E1E1E"/>
          <w:sz w:val="27"/>
          <w:szCs w:val="27"/>
        </w:rPr>
        <w:t>Bilir</w:t>
      </w:r>
      <w:proofErr w:type="spellEnd"/>
      <w:r>
        <w:rPr>
          <w:rFonts w:ascii="AktivGrotesk" w:hAnsi="AktivGrotesk"/>
          <w:color w:val="1E1E1E"/>
          <w:sz w:val="27"/>
          <w:szCs w:val="27"/>
        </w:rPr>
        <w:t xml:space="preserve">, Vice Chairman of Association of Turkish Travel Agencies (TURSAB), Turkey has diversified </w:t>
      </w:r>
      <w:proofErr w:type="spellStart"/>
      <w:proofErr w:type="gramStart"/>
      <w:r>
        <w:rPr>
          <w:rFonts w:ascii="AktivGrotesk" w:hAnsi="AktivGrotesk"/>
          <w:color w:val="1E1E1E"/>
          <w:sz w:val="27"/>
          <w:szCs w:val="27"/>
        </w:rPr>
        <w:t>it’s</w:t>
      </w:r>
      <w:proofErr w:type="spellEnd"/>
      <w:proofErr w:type="gramEnd"/>
      <w:r>
        <w:rPr>
          <w:rFonts w:ascii="AktivGrotesk" w:hAnsi="AktivGrotesk"/>
          <w:color w:val="1E1E1E"/>
          <w:sz w:val="27"/>
          <w:szCs w:val="27"/>
        </w:rPr>
        <w:t xml:space="preserve"> tourism industry to a great extent, adding new sites to its list of destinations while working hard toward the </w:t>
      </w:r>
      <w:proofErr w:type="spellStart"/>
      <w:r>
        <w:rPr>
          <w:rFonts w:ascii="AktivGrotesk" w:hAnsi="AktivGrotesk"/>
          <w:color w:val="1E1E1E"/>
          <w:sz w:val="27"/>
          <w:szCs w:val="27"/>
        </w:rPr>
        <w:t>gol</w:t>
      </w:r>
      <w:proofErr w:type="spellEnd"/>
      <w:r>
        <w:rPr>
          <w:rFonts w:ascii="AktivGrotesk" w:hAnsi="AktivGrotesk"/>
          <w:color w:val="1E1E1E"/>
          <w:sz w:val="27"/>
          <w:szCs w:val="27"/>
        </w:rPr>
        <w:t xml:space="preserve"> of reaching the target of hosting 75 million </w:t>
      </w:r>
      <w:proofErr w:type="spellStart"/>
      <w:r>
        <w:rPr>
          <w:rFonts w:ascii="AktivGrotesk" w:hAnsi="AktivGrotesk"/>
          <w:color w:val="1E1E1E"/>
          <w:sz w:val="27"/>
          <w:szCs w:val="27"/>
        </w:rPr>
        <w:t>geusts</w:t>
      </w:r>
      <w:proofErr w:type="spellEnd"/>
      <w:r>
        <w:rPr>
          <w:rFonts w:ascii="AktivGrotesk" w:hAnsi="AktivGrotesk"/>
          <w:color w:val="1E1E1E"/>
          <w:sz w:val="27"/>
          <w:szCs w:val="27"/>
        </w:rPr>
        <w:t xml:space="preserve"> by 2023. </w:t>
      </w:r>
    </w:p>
    <w:p w:rsidR="00873B57" w:rsidRDefault="00873B57" w:rsidP="00873B57">
      <w:pPr>
        <w:pStyle w:val="NormalWeb"/>
        <w:spacing w:before="0" w:beforeAutospacing="0" w:after="450" w:afterAutospacing="0"/>
        <w:rPr>
          <w:rFonts w:ascii="AktivGrotesk" w:hAnsi="AktivGrotesk"/>
          <w:color w:val="1E1E1E"/>
          <w:sz w:val="27"/>
          <w:szCs w:val="27"/>
        </w:rPr>
      </w:pPr>
      <w:r>
        <w:rPr>
          <w:rFonts w:ascii="AktivGrotesk" w:hAnsi="AktivGrotesk"/>
          <w:color w:val="1E1E1E"/>
          <w:sz w:val="27"/>
          <w:szCs w:val="27"/>
        </w:rPr>
        <w:t xml:space="preserve">“With the hospitality of Turkish people and the quality of the facilities, Turkey is not very far from reaching the targeted 75 </w:t>
      </w:r>
      <w:proofErr w:type="spellStart"/>
      <w:r>
        <w:rPr>
          <w:rFonts w:ascii="AktivGrotesk" w:hAnsi="AktivGrotesk"/>
          <w:color w:val="1E1E1E"/>
          <w:sz w:val="27"/>
          <w:szCs w:val="27"/>
        </w:rPr>
        <w:t>milion</w:t>
      </w:r>
      <w:proofErr w:type="spellEnd"/>
      <w:r>
        <w:rPr>
          <w:rFonts w:ascii="AktivGrotesk" w:hAnsi="AktivGrotesk"/>
          <w:color w:val="1E1E1E"/>
          <w:sz w:val="27"/>
          <w:szCs w:val="27"/>
        </w:rPr>
        <w:t xml:space="preserve"> tourists” </w:t>
      </w:r>
      <w:proofErr w:type="spellStart"/>
      <w:r>
        <w:rPr>
          <w:rFonts w:ascii="AktivGrotesk" w:hAnsi="AktivGrotesk"/>
          <w:color w:val="1E1E1E"/>
          <w:sz w:val="27"/>
          <w:szCs w:val="27"/>
        </w:rPr>
        <w:t>Bilir</w:t>
      </w:r>
      <w:proofErr w:type="spellEnd"/>
      <w:r>
        <w:rPr>
          <w:rFonts w:ascii="AktivGrotesk" w:hAnsi="AktivGrotesk"/>
          <w:color w:val="1E1E1E"/>
          <w:sz w:val="27"/>
          <w:szCs w:val="27"/>
        </w:rPr>
        <w:t xml:space="preserve"> told </w:t>
      </w:r>
      <w:r>
        <w:rPr>
          <w:rStyle w:val="Emphasis"/>
          <w:rFonts w:ascii="AktivGrotesk" w:hAnsi="AktivGrotesk"/>
          <w:color w:val="1E1E1E"/>
          <w:sz w:val="27"/>
          <w:szCs w:val="27"/>
        </w:rPr>
        <w:t>TRT World</w:t>
      </w:r>
      <w:r>
        <w:rPr>
          <w:rFonts w:ascii="AktivGrotesk" w:hAnsi="AktivGrotesk"/>
          <w:color w:val="1E1E1E"/>
          <w:sz w:val="27"/>
          <w:szCs w:val="27"/>
        </w:rPr>
        <w:t>.</w:t>
      </w:r>
    </w:p>
    <w:p w:rsidR="00873B57" w:rsidRDefault="00873B57" w:rsidP="00873B57">
      <w:pPr>
        <w:pStyle w:val="NormalWeb"/>
        <w:spacing w:before="0" w:beforeAutospacing="0" w:after="450" w:afterAutospacing="0"/>
        <w:rPr>
          <w:rFonts w:ascii="AktivGrotesk" w:hAnsi="AktivGrotesk"/>
          <w:color w:val="1E1E1E"/>
          <w:sz w:val="27"/>
          <w:szCs w:val="27"/>
        </w:rPr>
      </w:pPr>
      <w:r>
        <w:rPr>
          <w:rFonts w:ascii="AktivGrotesk" w:hAnsi="AktivGrotesk"/>
          <w:color w:val="1E1E1E"/>
          <w:sz w:val="27"/>
          <w:szCs w:val="27"/>
        </w:rPr>
        <w:t>He said the security scenario has improved in t</w:t>
      </w:r>
      <w:r w:rsidR="00033F15">
        <w:rPr>
          <w:rFonts w:ascii="AktivGrotesk" w:hAnsi="AktivGrotesk"/>
          <w:color w:val="1E1E1E"/>
          <w:sz w:val="27"/>
          <w:szCs w:val="27"/>
        </w:rPr>
        <w:t xml:space="preserve">he past few years, which has </w:t>
      </w:r>
      <w:proofErr w:type="spellStart"/>
      <w:r w:rsidR="00033F15">
        <w:rPr>
          <w:rFonts w:ascii="AktivGrotesk" w:hAnsi="AktivGrotesk"/>
          <w:color w:val="1E1E1E"/>
          <w:sz w:val="27"/>
          <w:szCs w:val="27"/>
        </w:rPr>
        <w:t>at</w:t>
      </w:r>
      <w:r>
        <w:rPr>
          <w:rFonts w:ascii="AktivGrotesk" w:hAnsi="AktivGrotesk"/>
          <w:color w:val="1E1E1E"/>
          <w:sz w:val="27"/>
          <w:szCs w:val="27"/>
        </w:rPr>
        <w:t>racted</w:t>
      </w:r>
      <w:proofErr w:type="spellEnd"/>
      <w:r>
        <w:rPr>
          <w:rFonts w:ascii="AktivGrotesk" w:hAnsi="AktivGrotesk"/>
          <w:color w:val="1E1E1E"/>
          <w:sz w:val="27"/>
          <w:szCs w:val="27"/>
        </w:rPr>
        <w:t xml:space="preserve"> more and more people and created a positive perception in th</w:t>
      </w:r>
      <w:r w:rsidR="00B94380">
        <w:rPr>
          <w:rFonts w:ascii="AktivGrotesk" w:hAnsi="AktivGrotesk"/>
          <w:color w:val="1E1E1E"/>
          <w:sz w:val="27"/>
          <w:szCs w:val="27"/>
        </w:rPr>
        <w:t>e minds of travel enthusiasts.</w:t>
      </w:r>
    </w:p>
    <w:p w:rsidR="00873B57" w:rsidRPr="00873B57" w:rsidRDefault="00873B57" w:rsidP="00873B57">
      <w:pPr>
        <w:spacing w:before="120" w:after="120" w:line="240" w:lineRule="auto"/>
        <w:rPr>
          <w:rFonts w:ascii="Arial" w:eastAsia="Times New Roman" w:hAnsi="Arial" w:cs="Arial"/>
          <w:sz w:val="24"/>
          <w:szCs w:val="24"/>
          <w:lang w:val="en"/>
        </w:rPr>
      </w:pPr>
    </w:p>
    <w:p w:rsidR="0060627B" w:rsidRDefault="00F43741"/>
    <w:sectPr w:rsidR="0060627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ktivGrotesk">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57"/>
    <w:rsid w:val="00013B95"/>
    <w:rsid w:val="00033F15"/>
    <w:rsid w:val="0003579D"/>
    <w:rsid w:val="0021732D"/>
    <w:rsid w:val="00370E55"/>
    <w:rsid w:val="003A6DF9"/>
    <w:rsid w:val="003B3D67"/>
    <w:rsid w:val="003C233F"/>
    <w:rsid w:val="004D4626"/>
    <w:rsid w:val="007C38F2"/>
    <w:rsid w:val="00873B57"/>
    <w:rsid w:val="00896A21"/>
    <w:rsid w:val="00AF6D29"/>
    <w:rsid w:val="00B1435B"/>
    <w:rsid w:val="00B94380"/>
    <w:rsid w:val="00C83459"/>
    <w:rsid w:val="00CA5BC5"/>
    <w:rsid w:val="00CE642B"/>
    <w:rsid w:val="00D120EA"/>
    <w:rsid w:val="00E762EF"/>
    <w:rsid w:val="00E95A7F"/>
    <w:rsid w:val="00EF27C8"/>
    <w:rsid w:val="00F204D0"/>
    <w:rsid w:val="00F25AEB"/>
    <w:rsid w:val="00F3709D"/>
    <w:rsid w:val="00FF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57"/>
    <w:rPr>
      <w:rFonts w:ascii="Tahoma" w:hAnsi="Tahoma" w:cs="Tahoma"/>
      <w:sz w:val="16"/>
      <w:szCs w:val="16"/>
    </w:rPr>
  </w:style>
  <w:style w:type="paragraph" w:styleId="NormalWeb">
    <w:name w:val="Normal (Web)"/>
    <w:basedOn w:val="Normal"/>
    <w:uiPriority w:val="99"/>
    <w:semiHidden/>
    <w:unhideWhenUsed/>
    <w:rsid w:val="00873B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3B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57"/>
    <w:rPr>
      <w:rFonts w:ascii="Tahoma" w:hAnsi="Tahoma" w:cs="Tahoma"/>
      <w:sz w:val="16"/>
      <w:szCs w:val="16"/>
    </w:rPr>
  </w:style>
  <w:style w:type="paragraph" w:styleId="NormalWeb">
    <w:name w:val="Normal (Web)"/>
    <w:basedOn w:val="Normal"/>
    <w:uiPriority w:val="99"/>
    <w:semiHidden/>
    <w:unhideWhenUsed/>
    <w:rsid w:val="00873B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3B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4357">
      <w:bodyDiv w:val="1"/>
      <w:marLeft w:val="0"/>
      <w:marRight w:val="0"/>
      <w:marTop w:val="0"/>
      <w:marBottom w:val="0"/>
      <w:divBdr>
        <w:top w:val="none" w:sz="0" w:space="0" w:color="auto"/>
        <w:left w:val="none" w:sz="0" w:space="0" w:color="auto"/>
        <w:bottom w:val="none" w:sz="0" w:space="0" w:color="auto"/>
        <w:right w:val="none" w:sz="0" w:space="0" w:color="auto"/>
      </w:divBdr>
    </w:div>
    <w:div w:id="530383332">
      <w:bodyDiv w:val="1"/>
      <w:marLeft w:val="0"/>
      <w:marRight w:val="0"/>
      <w:marTop w:val="0"/>
      <w:marBottom w:val="0"/>
      <w:divBdr>
        <w:top w:val="none" w:sz="0" w:space="0" w:color="auto"/>
        <w:left w:val="none" w:sz="0" w:space="0" w:color="auto"/>
        <w:bottom w:val="none" w:sz="0" w:space="0" w:color="auto"/>
        <w:right w:val="none" w:sz="0" w:space="0" w:color="auto"/>
      </w:divBdr>
      <w:divsChild>
        <w:div w:id="1770468673">
          <w:marLeft w:val="0"/>
          <w:marRight w:val="0"/>
          <w:marTop w:val="0"/>
          <w:marBottom w:val="0"/>
          <w:divBdr>
            <w:top w:val="none" w:sz="0" w:space="0" w:color="auto"/>
            <w:left w:val="none" w:sz="0" w:space="0" w:color="auto"/>
            <w:bottom w:val="none" w:sz="0" w:space="0" w:color="auto"/>
            <w:right w:val="none" w:sz="0" w:space="0" w:color="auto"/>
          </w:divBdr>
          <w:divsChild>
            <w:div w:id="1700618441">
              <w:marLeft w:val="0"/>
              <w:marRight w:val="0"/>
              <w:marTop w:val="0"/>
              <w:marBottom w:val="0"/>
              <w:divBdr>
                <w:top w:val="none" w:sz="0" w:space="0" w:color="auto"/>
                <w:left w:val="none" w:sz="0" w:space="0" w:color="auto"/>
                <w:bottom w:val="none" w:sz="0" w:space="0" w:color="auto"/>
                <w:right w:val="none" w:sz="0" w:space="0" w:color="auto"/>
              </w:divBdr>
            </w:div>
            <w:div w:id="980691373">
              <w:marLeft w:val="0"/>
              <w:marRight w:val="0"/>
              <w:marTop w:val="0"/>
              <w:marBottom w:val="0"/>
              <w:divBdr>
                <w:top w:val="none" w:sz="0" w:space="0" w:color="auto"/>
                <w:left w:val="none" w:sz="0" w:space="0" w:color="auto"/>
                <w:bottom w:val="none" w:sz="0" w:space="0" w:color="auto"/>
                <w:right w:val="none" w:sz="0" w:space="0" w:color="auto"/>
              </w:divBdr>
              <w:divsChild>
                <w:div w:id="470365823">
                  <w:marLeft w:val="0"/>
                  <w:marRight w:val="0"/>
                  <w:marTop w:val="0"/>
                  <w:marBottom w:val="0"/>
                  <w:divBdr>
                    <w:top w:val="none" w:sz="0" w:space="0" w:color="auto"/>
                    <w:left w:val="none" w:sz="0" w:space="0" w:color="auto"/>
                    <w:bottom w:val="none" w:sz="0" w:space="0" w:color="auto"/>
                    <w:right w:val="none" w:sz="0" w:space="0" w:color="auto"/>
                  </w:divBdr>
                  <w:divsChild>
                    <w:div w:id="584732451">
                      <w:marLeft w:val="336"/>
                      <w:marRight w:val="0"/>
                      <w:marTop w:val="120"/>
                      <w:marBottom w:val="312"/>
                      <w:divBdr>
                        <w:top w:val="none" w:sz="0" w:space="0" w:color="auto"/>
                        <w:left w:val="none" w:sz="0" w:space="0" w:color="auto"/>
                        <w:bottom w:val="none" w:sz="0" w:space="0" w:color="auto"/>
                        <w:right w:val="none" w:sz="0" w:space="0" w:color="auto"/>
                      </w:divBdr>
                      <w:divsChild>
                        <w:div w:id="6716853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ulture_of_Turke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Mediterranean_Sea" TargetMode="External"/><Relationship Id="rId5" Type="http://schemas.openxmlformats.org/officeDocument/2006/relationships/hyperlink" Target="https://en.wikipedia.org/wiki/Aegean_Se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2021-02-23T11:24:00Z</dcterms:created>
  <dcterms:modified xsi:type="dcterms:W3CDTF">2021-02-24T07:03:00Z</dcterms:modified>
</cp:coreProperties>
</file>